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94" w:rsidRPr="00265C5A" w:rsidRDefault="003D7E2B" w:rsidP="003D7E2B">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 xml:space="preserve">   </w:t>
      </w:r>
      <w:r w:rsidR="002F3494">
        <w:rPr>
          <w:rFonts w:ascii="Times New Roman" w:hAnsi="Times New Roman" w:cs="Times New Roman"/>
          <w:b/>
          <w:sz w:val="24"/>
          <w:szCs w:val="24"/>
        </w:rPr>
        <w:t xml:space="preserve">TÜRKİYE MODERN PENTATLON </w:t>
      </w:r>
      <w:r w:rsidR="002F3494" w:rsidRPr="00190981">
        <w:rPr>
          <w:rFonts w:ascii="Times New Roman" w:hAnsi="Times New Roman" w:cs="Times New Roman"/>
          <w:b/>
          <w:sz w:val="24"/>
          <w:szCs w:val="24"/>
        </w:rPr>
        <w:t>FEDERASYONU</w:t>
      </w:r>
    </w:p>
    <w:p w:rsidR="002F3494" w:rsidRPr="00190981" w:rsidRDefault="002F3494" w:rsidP="002F3494">
      <w:pPr>
        <w:spacing w:after="0" w:line="288" w:lineRule="auto"/>
        <w:jc w:val="center"/>
        <w:rPr>
          <w:rFonts w:ascii="Times New Roman" w:hAnsi="Times New Roman" w:cs="Times New Roman"/>
          <w:b/>
          <w:sz w:val="24"/>
          <w:szCs w:val="24"/>
        </w:rPr>
      </w:pPr>
      <w:r w:rsidRPr="00190981">
        <w:rPr>
          <w:rFonts w:ascii="Times New Roman" w:hAnsi="Times New Roman" w:cs="Times New Roman"/>
          <w:b/>
          <w:sz w:val="24"/>
          <w:szCs w:val="24"/>
        </w:rPr>
        <w:t>OLAĞAN</w:t>
      </w:r>
      <w:r>
        <w:rPr>
          <w:rFonts w:ascii="Times New Roman" w:hAnsi="Times New Roman" w:cs="Times New Roman"/>
          <w:b/>
          <w:sz w:val="24"/>
          <w:szCs w:val="24"/>
        </w:rPr>
        <w:t>ÜSTÜ</w:t>
      </w:r>
      <w:r w:rsidRPr="00190981">
        <w:rPr>
          <w:rFonts w:ascii="Times New Roman" w:hAnsi="Times New Roman" w:cs="Times New Roman"/>
          <w:b/>
          <w:sz w:val="24"/>
          <w:szCs w:val="24"/>
        </w:rPr>
        <w:t xml:space="preserve"> GENEL KURUL ÇAĞRISI VE GÜNDEMİ </w:t>
      </w:r>
    </w:p>
    <w:p w:rsidR="002F3494" w:rsidRDefault="002F3494" w:rsidP="002F3494">
      <w:pPr>
        <w:spacing w:after="0"/>
        <w:jc w:val="both"/>
        <w:rPr>
          <w:rFonts w:ascii="Times New Roman" w:hAnsi="Times New Roman" w:cs="Times New Roman"/>
          <w:sz w:val="24"/>
          <w:szCs w:val="24"/>
        </w:rPr>
      </w:pPr>
    </w:p>
    <w:p w:rsidR="002F3494" w:rsidRPr="006B58AD" w:rsidRDefault="002F3494" w:rsidP="00164525">
      <w:pPr>
        <w:spacing w:after="0" w:line="288" w:lineRule="auto"/>
        <w:ind w:firstLine="708"/>
        <w:jc w:val="both"/>
        <w:rPr>
          <w:rFonts w:ascii="Times New Roman" w:hAnsi="Times New Roman" w:cs="Times New Roman"/>
          <w:sz w:val="24"/>
          <w:szCs w:val="24"/>
        </w:rPr>
      </w:pPr>
      <w:r w:rsidRPr="0079503B">
        <w:rPr>
          <w:rFonts w:ascii="Times New Roman" w:hAnsi="Times New Roman" w:cs="Times New Roman"/>
          <w:sz w:val="24"/>
          <w:szCs w:val="24"/>
        </w:rPr>
        <w:t>3289 sayılı Spor Genel Müdürlüğünün Teşkilat ve Görevleri Hak</w:t>
      </w:r>
      <w:r w:rsidR="00D16FA5">
        <w:rPr>
          <w:rFonts w:ascii="Times New Roman" w:hAnsi="Times New Roman" w:cs="Times New Roman"/>
          <w:sz w:val="24"/>
          <w:szCs w:val="24"/>
        </w:rPr>
        <w:t xml:space="preserve">kında Kanunun Ek 9/4 maddesi ve </w:t>
      </w:r>
      <w:proofErr w:type="gramStart"/>
      <w:r w:rsidR="00D16FA5">
        <w:rPr>
          <w:rFonts w:ascii="Times New Roman" w:hAnsi="Times New Roman" w:cs="Times New Roman"/>
          <w:sz w:val="24"/>
          <w:szCs w:val="24"/>
        </w:rPr>
        <w:t>22/4/2014</w:t>
      </w:r>
      <w:proofErr w:type="gramEnd"/>
      <w:r w:rsidR="00D16FA5">
        <w:rPr>
          <w:rFonts w:ascii="Times New Roman" w:hAnsi="Times New Roman" w:cs="Times New Roman"/>
          <w:sz w:val="24"/>
          <w:szCs w:val="24"/>
        </w:rPr>
        <w:t xml:space="preserve"> tarihli ve 28980 sayılı Resmi Gazete’de yayımlanan Türkiye Modern Pentatlon Federasyonu Ana Statüsünün 21 inci maddesi ile </w:t>
      </w:r>
      <w:r w:rsidRPr="0079503B">
        <w:rPr>
          <w:rFonts w:ascii="Times New Roman" w:hAnsi="Times New Roman" w:cs="Times New Roman"/>
          <w:sz w:val="24"/>
          <w:szCs w:val="24"/>
        </w:rPr>
        <w:t>Tahkim Kurulunun 1/9/2016 tarihli ve 2016/155 E.-2016/206 K. sayılı kararı gereğince;</w:t>
      </w:r>
      <w:r>
        <w:rPr>
          <w:rFonts w:ascii="Times New Roman" w:hAnsi="Times New Roman" w:cs="Times New Roman"/>
          <w:sz w:val="24"/>
          <w:szCs w:val="24"/>
        </w:rPr>
        <w:t xml:space="preserve"> Türkiye Modern Pentatlon </w:t>
      </w:r>
      <w:r w:rsidRPr="0079503B">
        <w:rPr>
          <w:rFonts w:ascii="Times New Roman" w:hAnsi="Times New Roman" w:cs="Times New Roman"/>
          <w:sz w:val="24"/>
          <w:szCs w:val="24"/>
        </w:rPr>
        <w:t xml:space="preserve">Federasyonu </w:t>
      </w:r>
      <w:r w:rsidR="003F615B">
        <w:rPr>
          <w:rFonts w:ascii="Times New Roman" w:hAnsi="Times New Roman" w:cs="Times New Roman"/>
          <w:sz w:val="24"/>
          <w:szCs w:val="24"/>
        </w:rPr>
        <w:t xml:space="preserve">Seçim Komisyonunun </w:t>
      </w:r>
      <w:bookmarkStart w:id="0" w:name="_GoBack"/>
      <w:bookmarkEnd w:id="0"/>
      <w:r w:rsidR="00C2456D">
        <w:rPr>
          <w:rFonts w:ascii="Times New Roman" w:hAnsi="Times New Roman" w:cs="Times New Roman"/>
          <w:sz w:val="24"/>
          <w:szCs w:val="24"/>
        </w:rPr>
        <w:t>7</w:t>
      </w:r>
      <w:r>
        <w:rPr>
          <w:rFonts w:ascii="Times New Roman" w:hAnsi="Times New Roman" w:cs="Times New Roman"/>
          <w:sz w:val="24"/>
          <w:szCs w:val="24"/>
        </w:rPr>
        <w:t>/9/2016 tarihli ve (</w:t>
      </w:r>
      <w:r w:rsidR="00C2456D">
        <w:rPr>
          <w:rFonts w:ascii="Times New Roman" w:hAnsi="Times New Roman" w:cs="Times New Roman"/>
          <w:sz w:val="24"/>
          <w:szCs w:val="24"/>
        </w:rPr>
        <w:t>2</w:t>
      </w:r>
      <w:r>
        <w:rPr>
          <w:rFonts w:ascii="Times New Roman" w:hAnsi="Times New Roman" w:cs="Times New Roman"/>
          <w:sz w:val="24"/>
          <w:szCs w:val="24"/>
        </w:rPr>
        <w:t xml:space="preserve">) sayılı kararı ile Türkiye Modern Pentatlon </w:t>
      </w:r>
      <w:r w:rsidRPr="0079503B">
        <w:rPr>
          <w:rFonts w:ascii="Times New Roman" w:hAnsi="Times New Roman" w:cs="Times New Roman"/>
          <w:sz w:val="24"/>
          <w:szCs w:val="24"/>
        </w:rPr>
        <w:t>Federasyonu olağanüstü</w:t>
      </w:r>
      <w:r>
        <w:rPr>
          <w:rFonts w:ascii="Times New Roman" w:hAnsi="Times New Roman" w:cs="Times New Roman"/>
          <w:sz w:val="24"/>
          <w:szCs w:val="24"/>
        </w:rPr>
        <w:t xml:space="preserve"> genel kurulunun 2 Kasım </w:t>
      </w:r>
      <w:r w:rsidRPr="0079503B">
        <w:rPr>
          <w:rFonts w:ascii="Times New Roman" w:hAnsi="Times New Roman" w:cs="Times New Roman"/>
          <w:sz w:val="24"/>
          <w:szCs w:val="24"/>
        </w:rPr>
        <w:t>2016 tarihinde saat 10.00’da Örnek Mah. Oruç Reis Cad. No:13, Altındağ/ANKARA adresinde bulunan Gençlik ve Spor Bakanlığı Binasının B2 Katında</w:t>
      </w:r>
      <w:r>
        <w:rPr>
          <w:rFonts w:ascii="Times New Roman" w:hAnsi="Times New Roman" w:cs="Times New Roman"/>
          <w:sz w:val="24"/>
          <w:szCs w:val="24"/>
        </w:rPr>
        <w:t xml:space="preserve"> yapılması; bu toplantıda </w:t>
      </w:r>
      <w:r w:rsidRPr="0079503B">
        <w:rPr>
          <w:rFonts w:ascii="Times New Roman" w:hAnsi="Times New Roman" w:cs="Times New Roman"/>
          <w:sz w:val="24"/>
          <w:szCs w:val="24"/>
        </w:rPr>
        <w:t>çoğunluk sağlanam</w:t>
      </w:r>
      <w:r>
        <w:rPr>
          <w:rFonts w:ascii="Times New Roman" w:hAnsi="Times New Roman" w:cs="Times New Roman"/>
          <w:sz w:val="24"/>
          <w:szCs w:val="24"/>
        </w:rPr>
        <w:t>aması halinde ikinci toplantı</w:t>
      </w:r>
      <w:r w:rsidR="00164525">
        <w:rPr>
          <w:rFonts w:ascii="Times New Roman" w:hAnsi="Times New Roman" w:cs="Times New Roman"/>
          <w:sz w:val="24"/>
          <w:szCs w:val="24"/>
        </w:rPr>
        <w:t>nın</w:t>
      </w:r>
      <w:r w:rsidRPr="0079503B">
        <w:rPr>
          <w:rFonts w:ascii="Times New Roman" w:hAnsi="Times New Roman" w:cs="Times New Roman"/>
          <w:sz w:val="24"/>
          <w:szCs w:val="24"/>
        </w:rPr>
        <w:t xml:space="preserve"> </w:t>
      </w:r>
      <w:r>
        <w:rPr>
          <w:rFonts w:ascii="Times New Roman" w:hAnsi="Times New Roman" w:cs="Times New Roman"/>
          <w:sz w:val="24"/>
          <w:szCs w:val="24"/>
        </w:rPr>
        <w:t xml:space="preserve">ise </w:t>
      </w:r>
      <w:r w:rsidRPr="0079503B">
        <w:rPr>
          <w:rFonts w:ascii="Times New Roman" w:hAnsi="Times New Roman" w:cs="Times New Roman"/>
          <w:sz w:val="24"/>
          <w:szCs w:val="24"/>
        </w:rPr>
        <w:t>çoğunluk aranmaksızın seçimle belirlenen kurulların asıl üye sayısının i</w:t>
      </w:r>
      <w:r>
        <w:rPr>
          <w:rFonts w:ascii="Times New Roman" w:hAnsi="Times New Roman" w:cs="Times New Roman"/>
          <w:sz w:val="24"/>
          <w:szCs w:val="24"/>
        </w:rPr>
        <w:t xml:space="preserve">ki katı üyenin katılımı ile 3 Kasım </w:t>
      </w:r>
      <w:r w:rsidRPr="0079503B">
        <w:rPr>
          <w:rFonts w:ascii="Times New Roman" w:hAnsi="Times New Roman" w:cs="Times New Roman"/>
          <w:sz w:val="24"/>
          <w:szCs w:val="24"/>
        </w:rPr>
        <w:t>2016 tarihinde</w:t>
      </w:r>
      <w:r>
        <w:rPr>
          <w:rFonts w:ascii="Times New Roman" w:hAnsi="Times New Roman" w:cs="Times New Roman"/>
          <w:sz w:val="24"/>
          <w:szCs w:val="24"/>
        </w:rPr>
        <w:t xml:space="preserve"> a</w:t>
      </w:r>
      <w:r w:rsidR="00164525">
        <w:rPr>
          <w:rFonts w:ascii="Times New Roman" w:hAnsi="Times New Roman" w:cs="Times New Roman"/>
          <w:sz w:val="24"/>
          <w:szCs w:val="24"/>
        </w:rPr>
        <w:t>ynı yer ve saatte</w:t>
      </w:r>
      <w:r w:rsidRPr="006B58AD">
        <w:rPr>
          <w:rFonts w:ascii="Times New Roman" w:hAnsi="Times New Roman" w:cs="Times New Roman"/>
          <w:sz w:val="24"/>
          <w:szCs w:val="24"/>
        </w:rPr>
        <w:t xml:space="preserve"> yapılması ve olağan</w:t>
      </w:r>
      <w:r w:rsidR="00164525">
        <w:rPr>
          <w:rFonts w:ascii="Times New Roman" w:hAnsi="Times New Roman" w:cs="Times New Roman"/>
          <w:sz w:val="24"/>
          <w:szCs w:val="24"/>
        </w:rPr>
        <w:t>üstü</w:t>
      </w:r>
      <w:r w:rsidRPr="006B58AD">
        <w:rPr>
          <w:rFonts w:ascii="Times New Roman" w:hAnsi="Times New Roman" w:cs="Times New Roman"/>
          <w:sz w:val="24"/>
          <w:szCs w:val="24"/>
        </w:rPr>
        <w:t xml:space="preserve"> genel kurul gündeminin aşağıdaki şekilde belirlenmesi,  kararlaştırılmıştır.</w:t>
      </w:r>
    </w:p>
    <w:p w:rsidR="002F3494" w:rsidRPr="006B58AD" w:rsidRDefault="002F3494" w:rsidP="002F3494">
      <w:pPr>
        <w:spacing w:after="0"/>
        <w:ind w:firstLine="708"/>
        <w:jc w:val="both"/>
        <w:rPr>
          <w:rFonts w:ascii="Times New Roman" w:hAnsi="Times New Roman" w:cs="Times New Roman"/>
          <w:sz w:val="24"/>
          <w:szCs w:val="24"/>
        </w:rPr>
      </w:pPr>
      <w:r w:rsidRPr="006B58AD">
        <w:rPr>
          <w:rFonts w:ascii="Times New Roman" w:hAnsi="Times New Roman" w:cs="Times New Roman"/>
          <w:sz w:val="24"/>
          <w:szCs w:val="24"/>
        </w:rPr>
        <w:t xml:space="preserve">Genel Kurul Üyelerine Duyurulur. </w:t>
      </w:r>
    </w:p>
    <w:p w:rsidR="002F3494" w:rsidRDefault="002F3494" w:rsidP="002F349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3494" w:rsidRDefault="002F3494" w:rsidP="002F3494">
      <w:pPr>
        <w:spacing w:after="0"/>
        <w:ind w:left="4956"/>
        <w:jc w:val="both"/>
        <w:rPr>
          <w:rFonts w:ascii="Times New Roman" w:hAnsi="Times New Roman" w:cs="Times New Roman"/>
          <w:sz w:val="24"/>
          <w:szCs w:val="24"/>
        </w:rPr>
      </w:pPr>
      <w:r>
        <w:rPr>
          <w:rFonts w:ascii="Times New Roman" w:hAnsi="Times New Roman" w:cs="Times New Roman"/>
          <w:sz w:val="24"/>
          <w:szCs w:val="24"/>
        </w:rPr>
        <w:t>Türkiye Modern Pentatlon Federasyonu</w:t>
      </w:r>
    </w:p>
    <w:p w:rsidR="002F3494" w:rsidRDefault="002F3494" w:rsidP="002F3494">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Seçim Komisyonu   </w:t>
      </w:r>
    </w:p>
    <w:p w:rsidR="002F3494" w:rsidRDefault="002F3494" w:rsidP="002F3494">
      <w:pPr>
        <w:spacing w:after="0"/>
        <w:ind w:firstLine="709"/>
        <w:jc w:val="both"/>
        <w:rPr>
          <w:rFonts w:ascii="Times New Roman" w:hAnsi="Times New Roman" w:cs="Times New Roman"/>
          <w:sz w:val="24"/>
          <w:szCs w:val="24"/>
        </w:rPr>
      </w:pPr>
    </w:p>
    <w:p w:rsidR="002F3494" w:rsidRDefault="002F3494" w:rsidP="00C2456D">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GÜNDEM </w:t>
      </w:r>
    </w:p>
    <w:p w:rsidR="002F3494" w:rsidRDefault="002F3494" w:rsidP="002F3494">
      <w:pPr>
        <w:spacing w:after="0"/>
        <w:jc w:val="both"/>
        <w:rPr>
          <w:rFonts w:ascii="Times New Roman" w:hAnsi="Times New Roman" w:cs="Times New Roman"/>
          <w:sz w:val="24"/>
          <w:szCs w:val="24"/>
        </w:rPr>
      </w:pPr>
      <w:r>
        <w:rPr>
          <w:rFonts w:ascii="Times New Roman" w:hAnsi="Times New Roman" w:cs="Times New Roman"/>
          <w:sz w:val="24"/>
          <w:szCs w:val="24"/>
        </w:rPr>
        <w:tab/>
        <w:t xml:space="preserve">1-Genel kurul için aranan yeter sayının bulunup bulunmadığının tespiti, </w:t>
      </w:r>
    </w:p>
    <w:p w:rsidR="002F3494" w:rsidRDefault="002F3494" w:rsidP="002F3494">
      <w:pPr>
        <w:spacing w:after="0"/>
        <w:jc w:val="both"/>
        <w:rPr>
          <w:rFonts w:ascii="Times New Roman" w:hAnsi="Times New Roman" w:cs="Times New Roman"/>
          <w:sz w:val="24"/>
          <w:szCs w:val="24"/>
        </w:rPr>
      </w:pPr>
      <w:r>
        <w:rPr>
          <w:rFonts w:ascii="Times New Roman" w:hAnsi="Times New Roman" w:cs="Times New Roman"/>
          <w:sz w:val="24"/>
          <w:szCs w:val="24"/>
        </w:rPr>
        <w:tab/>
        <w:t>2-Toplantının açılışı,</w:t>
      </w:r>
    </w:p>
    <w:p w:rsidR="002F3494" w:rsidRDefault="002F3494" w:rsidP="002F3494">
      <w:pPr>
        <w:spacing w:after="0"/>
        <w:ind w:firstLine="708"/>
        <w:jc w:val="both"/>
        <w:rPr>
          <w:rFonts w:ascii="Times New Roman" w:hAnsi="Times New Roman" w:cs="Times New Roman"/>
          <w:sz w:val="24"/>
          <w:szCs w:val="24"/>
        </w:rPr>
      </w:pPr>
      <w:r>
        <w:rPr>
          <w:rFonts w:ascii="Times New Roman" w:hAnsi="Times New Roman" w:cs="Times New Roman"/>
          <w:sz w:val="24"/>
          <w:szCs w:val="24"/>
        </w:rPr>
        <w:t>3-Saygı Duruşu ve İstiklal Marşı,</w:t>
      </w:r>
    </w:p>
    <w:p w:rsidR="002F3494" w:rsidRDefault="002F3494" w:rsidP="002F349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4-Genel Kurul Başkanlık Divanının oluşturulması, </w:t>
      </w:r>
    </w:p>
    <w:p w:rsidR="002F3494" w:rsidRDefault="002F3494" w:rsidP="002F3494">
      <w:pPr>
        <w:spacing w:after="0"/>
        <w:ind w:firstLine="708"/>
        <w:jc w:val="both"/>
        <w:rPr>
          <w:rFonts w:ascii="Times New Roman" w:hAnsi="Times New Roman" w:cs="Times New Roman"/>
          <w:sz w:val="24"/>
          <w:szCs w:val="24"/>
        </w:rPr>
      </w:pPr>
      <w:r>
        <w:rPr>
          <w:rFonts w:ascii="Times New Roman" w:hAnsi="Times New Roman" w:cs="Times New Roman"/>
          <w:sz w:val="24"/>
          <w:szCs w:val="24"/>
        </w:rPr>
        <w:t>5-Gündemin okunması ve oylanması,</w:t>
      </w:r>
    </w:p>
    <w:p w:rsidR="002F3494" w:rsidRDefault="002F3494" w:rsidP="002F3494">
      <w:pPr>
        <w:spacing w:after="0"/>
        <w:ind w:firstLine="708"/>
        <w:jc w:val="both"/>
        <w:rPr>
          <w:rFonts w:ascii="Times New Roman" w:hAnsi="Times New Roman" w:cs="Times New Roman"/>
          <w:sz w:val="24"/>
          <w:szCs w:val="24"/>
        </w:rPr>
      </w:pPr>
      <w:r>
        <w:rPr>
          <w:rFonts w:ascii="Times New Roman" w:hAnsi="Times New Roman" w:cs="Times New Roman"/>
          <w:sz w:val="24"/>
          <w:szCs w:val="24"/>
        </w:rPr>
        <w:t>6-Başkanlık Divanına genel kurul toplantı tutanaklarını imzalama yetkisi verilmesi,</w:t>
      </w:r>
    </w:p>
    <w:p w:rsidR="002F3494" w:rsidRDefault="002F3494" w:rsidP="002F349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7-Faaliyet Raporu ve mali raporun okunması, görüşülmesi ve yönetim kurulunun hesap ve faaliyetlerinden ötürü ibrası,  </w:t>
      </w:r>
    </w:p>
    <w:p w:rsidR="002F3494" w:rsidRDefault="002F3494" w:rsidP="002F3494">
      <w:pPr>
        <w:spacing w:after="0"/>
        <w:ind w:firstLine="708"/>
        <w:jc w:val="both"/>
        <w:rPr>
          <w:rFonts w:ascii="Times New Roman" w:hAnsi="Times New Roman" w:cs="Times New Roman"/>
          <w:sz w:val="24"/>
          <w:szCs w:val="24"/>
        </w:rPr>
      </w:pPr>
      <w:r>
        <w:rPr>
          <w:rFonts w:ascii="Times New Roman" w:hAnsi="Times New Roman" w:cs="Times New Roman"/>
          <w:sz w:val="24"/>
          <w:szCs w:val="24"/>
        </w:rPr>
        <w:t>8-Denetim Raporunun okunması, görüşülmesi ve ibrası,</w:t>
      </w:r>
    </w:p>
    <w:p w:rsidR="002F3494" w:rsidRDefault="002F3494" w:rsidP="002F349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9-Başkan adaylarının konuşmaları, </w:t>
      </w:r>
    </w:p>
    <w:p w:rsidR="002F3494" w:rsidRDefault="002F3494" w:rsidP="002F3494">
      <w:pPr>
        <w:spacing w:after="0"/>
        <w:ind w:firstLine="708"/>
        <w:jc w:val="both"/>
        <w:rPr>
          <w:rFonts w:ascii="Times New Roman" w:hAnsi="Times New Roman" w:cs="Times New Roman"/>
          <w:sz w:val="24"/>
          <w:szCs w:val="24"/>
        </w:rPr>
      </w:pPr>
      <w:r>
        <w:rPr>
          <w:rFonts w:ascii="Times New Roman" w:hAnsi="Times New Roman" w:cs="Times New Roman"/>
          <w:sz w:val="24"/>
          <w:szCs w:val="24"/>
        </w:rPr>
        <w:t>10-Başkan, yönetim, denetim ve disiplin kurulu üyelerinin seçimi,</w:t>
      </w:r>
    </w:p>
    <w:p w:rsidR="002F3494" w:rsidRDefault="002F3494" w:rsidP="002F3494">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11-2017 ve 2018 bütçelerinin görüşülmesi ve karara bağlanması,</w:t>
      </w:r>
    </w:p>
    <w:p w:rsidR="002F3494" w:rsidRDefault="002F3494" w:rsidP="002F3494">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12-Bütçe harcama kalemleri arasında gerektiğinde değişiklik yapılması konusunda yönetim kuruluna yetki verilmesi, </w:t>
      </w:r>
    </w:p>
    <w:p w:rsidR="002F3494" w:rsidRDefault="002F3494" w:rsidP="002F3494">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13-Uluslararası federasyonlara karşı mali taahhütlerde bulunmak için yönetim kuruluna yetki verilmesi,</w:t>
      </w:r>
    </w:p>
    <w:p w:rsidR="002F3494" w:rsidRDefault="002F3494" w:rsidP="002F3494">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14-Federasyon faaliyetleri ile ilgili olarak taşınmaz mal alımı, satımı ve kiralaması yapmak, tesisleri işletmek, işlettirmek, faaliyetlerin yapılabilmesi için her türlü araç, gereç, malzeme ve benzeri ihtiyaçlarını sağlamak konusunda yönetim kuruluna yetki verilmesi, </w:t>
      </w:r>
    </w:p>
    <w:p w:rsidR="003170E4" w:rsidRPr="00164525" w:rsidRDefault="00D16FA5" w:rsidP="00D16FA5">
      <w:pPr>
        <w:spacing w:after="0"/>
        <w:ind w:firstLine="708"/>
        <w:jc w:val="both"/>
        <w:rPr>
          <w:rFonts w:ascii="Times New Roman" w:hAnsi="Times New Roman" w:cs="Times New Roman"/>
          <w:sz w:val="24"/>
          <w:szCs w:val="24"/>
        </w:rPr>
      </w:pPr>
      <w:r>
        <w:rPr>
          <w:rFonts w:ascii="Times New Roman" w:hAnsi="Times New Roman" w:cs="Times New Roman"/>
          <w:sz w:val="24"/>
          <w:szCs w:val="24"/>
        </w:rPr>
        <w:t>15-Dilek ve öneriler</w:t>
      </w:r>
      <w:r w:rsidR="00C2456D">
        <w:rPr>
          <w:rFonts w:ascii="Times New Roman" w:hAnsi="Times New Roman" w:cs="Times New Roman"/>
          <w:sz w:val="24"/>
          <w:szCs w:val="24"/>
        </w:rPr>
        <w:t>.</w:t>
      </w:r>
    </w:p>
    <w:sectPr w:rsidR="003170E4" w:rsidRPr="00164525" w:rsidSect="00BF201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3A" w:rsidRDefault="00E53A3A" w:rsidP="00265C5A">
      <w:pPr>
        <w:spacing w:after="0" w:line="240" w:lineRule="auto"/>
      </w:pPr>
      <w:r>
        <w:separator/>
      </w:r>
    </w:p>
  </w:endnote>
  <w:endnote w:type="continuationSeparator" w:id="0">
    <w:p w:rsidR="00E53A3A" w:rsidRDefault="00E53A3A" w:rsidP="00265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3A" w:rsidRDefault="00E53A3A" w:rsidP="00265C5A">
      <w:pPr>
        <w:spacing w:after="0" w:line="240" w:lineRule="auto"/>
      </w:pPr>
      <w:r>
        <w:separator/>
      </w:r>
    </w:p>
  </w:footnote>
  <w:footnote w:type="continuationSeparator" w:id="0">
    <w:p w:rsidR="00E53A3A" w:rsidRDefault="00E53A3A" w:rsidP="00265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A" w:rsidRDefault="00265C5A" w:rsidP="00265C5A">
    <w:pPr>
      <w:pStyle w:val="stbilgi"/>
      <w:tabs>
        <w:tab w:val="clear" w:pos="9072"/>
        <w:tab w:val="right" w:pos="9214"/>
      </w:tabs>
      <w:ind w:left="-426" w:right="-567"/>
      <w:jc w:val="both"/>
    </w:pPr>
    <w:r>
      <w:t xml:space="preserve">   </w:t>
    </w:r>
    <w:r>
      <w:rPr>
        <w:noProof/>
        <w:color w:val="0000FF"/>
        <w:sz w:val="2"/>
        <w:szCs w:val="2"/>
        <w:lang w:eastAsia="tr-TR"/>
      </w:rPr>
      <w:drawing>
        <wp:inline distT="0" distB="0" distL="0" distR="0">
          <wp:extent cx="981075" cy="1047750"/>
          <wp:effectExtent l="0" t="0" r="9525" b="0"/>
          <wp:docPr id="1" name="Resim 1" descr="http://www.gsb.gov.tr/../resimler/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b.gov.tr/../resimler/logo.png">
                    <a:hlinkClick r:id="rId1"/>
                  </pic:cNvPr>
                  <pic:cNvPicPr>
                    <a:picLocks noChangeAspect="1" noChangeArrowheads="1"/>
                  </pic:cNvPicPr>
                </pic:nvPicPr>
                <pic:blipFill>
                  <a:blip r:embed="rId2"/>
                  <a:srcRect/>
                  <a:stretch>
                    <a:fillRect/>
                  </a:stretch>
                </pic:blipFill>
                <pic:spPr bwMode="auto">
                  <a:xfrm>
                    <a:off x="0" y="0"/>
                    <a:ext cx="981075" cy="1047750"/>
                  </a:xfrm>
                  <a:prstGeom prst="rect">
                    <a:avLst/>
                  </a:prstGeom>
                  <a:noFill/>
                  <a:ln w="9525">
                    <a:noFill/>
                    <a:miter lim="800000"/>
                    <a:headEnd/>
                    <a:tailEnd/>
                  </a:ln>
                </pic:spPr>
              </pic:pic>
            </a:graphicData>
          </a:graphic>
        </wp:inline>
      </w:drawing>
    </w:r>
    <w:r>
      <w:t xml:space="preserve">                                                                                                                                 </w:t>
    </w:r>
    <w:r>
      <w:rPr>
        <w:noProof/>
        <w:lang w:eastAsia="tr-TR"/>
      </w:rPr>
      <w:t xml:space="preserve">  </w:t>
    </w:r>
    <w:r w:rsidRPr="007C7225">
      <w:rPr>
        <w:noProof/>
        <w:lang w:eastAsia="tr-TR"/>
      </w:rPr>
      <w:drawing>
        <wp:inline distT="0" distB="0" distL="0" distR="0">
          <wp:extent cx="952500" cy="1133929"/>
          <wp:effectExtent l="0" t="0" r="0" b="0"/>
          <wp:docPr id="3" name="Resim 1" descr="C:\Users\emine.koltukcu\Desktop\karışık\Federasyon logo\mpf-logo-small-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ne.koltukcu\Desktop\karışık\Federasyon logo\mpf-logo-small-transparent.gif"/>
                  <pic:cNvPicPr>
                    <a:picLocks noChangeAspect="1" noChangeArrowheads="1"/>
                  </pic:cNvPicPr>
                </pic:nvPicPr>
                <pic:blipFill>
                  <a:blip r:embed="rId3"/>
                  <a:srcRect/>
                  <a:stretch>
                    <a:fillRect/>
                  </a:stretch>
                </pic:blipFill>
                <pic:spPr bwMode="auto">
                  <a:xfrm>
                    <a:off x="0" y="0"/>
                    <a:ext cx="952500" cy="1133929"/>
                  </a:xfrm>
                  <a:prstGeom prst="rect">
                    <a:avLst/>
                  </a:prstGeom>
                  <a:noFill/>
                  <a:ln w="9525">
                    <a:noFill/>
                    <a:miter lim="800000"/>
                    <a:headEnd/>
                    <a:tailEnd/>
                  </a:ln>
                </pic:spPr>
              </pic:pic>
            </a:graphicData>
          </a:graphic>
        </wp:inline>
      </w:drawing>
    </w:r>
    <w:r>
      <w:t xml:space="preserve">                           </w:t>
    </w:r>
  </w:p>
  <w:p w:rsidR="00265C5A" w:rsidRDefault="00265C5A" w:rsidP="00265C5A">
    <w:pPr>
      <w:pStyle w:val="stbilgi"/>
      <w:tabs>
        <w:tab w:val="clear" w:pos="4536"/>
        <w:tab w:val="clear" w:pos="9072"/>
        <w:tab w:val="left" w:pos="4065"/>
        <w:tab w:val="left" w:pos="7740"/>
      </w:tabs>
      <w:ind w:left="-426" w:right="-709"/>
      <w:rPr>
        <w:color w:val="FF0000"/>
      </w:rPr>
    </w:pPr>
    <w:r>
      <w:rPr>
        <w:color w:val="FF0000"/>
      </w:rPr>
      <w:tab/>
    </w:r>
    <w:r>
      <w:rPr>
        <w:color w:val="FF0000"/>
      </w:rPr>
      <w:tab/>
    </w:r>
    <w:r>
      <w:rPr>
        <w:color w:val="FF0000"/>
      </w:rPr>
      <w:tab/>
      <w:t xml:space="preserve">        TÜRKİYE</w:t>
    </w:r>
  </w:p>
  <w:p w:rsidR="00265C5A" w:rsidRDefault="00265C5A" w:rsidP="00265C5A">
    <w:pPr>
      <w:pStyle w:val="stbilgi"/>
      <w:tabs>
        <w:tab w:val="center" w:pos="4890"/>
      </w:tabs>
      <w:ind w:right="-709"/>
      <w:rPr>
        <w:sz w:val="18"/>
        <w:szCs w:val="18"/>
      </w:rPr>
    </w:pPr>
    <w:r>
      <w:rPr>
        <w:sz w:val="18"/>
        <w:szCs w:val="18"/>
      </w:rPr>
      <w:tab/>
    </w:r>
    <w:r>
      <w:rPr>
        <w:sz w:val="18"/>
        <w:szCs w:val="18"/>
      </w:rPr>
      <w:tab/>
    </w:r>
    <w:r>
      <w:rPr>
        <w:sz w:val="18"/>
        <w:szCs w:val="18"/>
      </w:rPr>
      <w:tab/>
      <w:t xml:space="preserve">                                                              Modern Pentatlon Federasyonu</w:t>
    </w:r>
  </w:p>
  <w:p w:rsidR="00265C5A" w:rsidRPr="00AE771E" w:rsidRDefault="00265C5A" w:rsidP="00265C5A">
    <w:pPr>
      <w:pStyle w:val="stbilgi"/>
      <w:tabs>
        <w:tab w:val="clear" w:pos="4536"/>
        <w:tab w:val="clear" w:pos="9072"/>
      </w:tabs>
      <w:ind w:left="-426" w:right="-709"/>
      <w:jc w:val="both"/>
      <w:rPr>
        <w:color w:val="FF0000"/>
      </w:rPr>
    </w:pPr>
    <w:r>
      <w:rPr>
        <w:sz w:val="18"/>
        <w:szCs w:val="18"/>
      </w:rPr>
      <w:t xml:space="preserve">     </w:t>
    </w:r>
  </w:p>
  <w:p w:rsidR="00265C5A" w:rsidRDefault="00265C5A" w:rsidP="00265C5A">
    <w:pPr>
      <w:pStyle w:val="stbilgi"/>
    </w:pPr>
  </w:p>
  <w:p w:rsidR="00265C5A" w:rsidRDefault="00265C5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3494"/>
    <w:rsid w:val="000E2614"/>
    <w:rsid w:val="00164525"/>
    <w:rsid w:val="00265C5A"/>
    <w:rsid w:val="002F3494"/>
    <w:rsid w:val="003143F3"/>
    <w:rsid w:val="003170E4"/>
    <w:rsid w:val="003540A1"/>
    <w:rsid w:val="003D7E2B"/>
    <w:rsid w:val="003F12E0"/>
    <w:rsid w:val="003F615B"/>
    <w:rsid w:val="00500C41"/>
    <w:rsid w:val="006D6A09"/>
    <w:rsid w:val="006E667D"/>
    <w:rsid w:val="009550F4"/>
    <w:rsid w:val="00C2456D"/>
    <w:rsid w:val="00D16FA5"/>
    <w:rsid w:val="00D95B9A"/>
    <w:rsid w:val="00E14C7C"/>
    <w:rsid w:val="00E42530"/>
    <w:rsid w:val="00E53A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9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65C5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5C5A"/>
  </w:style>
  <w:style w:type="paragraph" w:styleId="Altbilgi">
    <w:name w:val="footer"/>
    <w:basedOn w:val="Normal"/>
    <w:link w:val="AltbilgiChar"/>
    <w:uiPriority w:val="99"/>
    <w:semiHidden/>
    <w:unhideWhenUsed/>
    <w:rsid w:val="00265C5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65C5A"/>
  </w:style>
  <w:style w:type="paragraph" w:styleId="BalonMetni">
    <w:name w:val="Balloon Text"/>
    <w:basedOn w:val="Normal"/>
    <w:link w:val="BalonMetniChar"/>
    <w:uiPriority w:val="99"/>
    <w:semiHidden/>
    <w:unhideWhenUsed/>
    <w:rsid w:val="00265C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5C5A"/>
    <w:rPr>
      <w:rFonts w:ascii="Tahoma" w:hAnsi="Tahoma" w:cs="Tahoma"/>
      <w:sz w:val="16"/>
      <w:szCs w:val="16"/>
    </w:rPr>
  </w:style>
  <w:style w:type="paragraph" w:styleId="AralkYok">
    <w:name w:val="No Spacing"/>
    <w:uiPriority w:val="1"/>
    <w:qFormat/>
    <w:rsid w:val="00265C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png"/><Relationship Id="rId1" Type="http://schemas.openxmlformats.org/officeDocument/2006/relationships/hyperlink" Target="http://www.g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Memet ASLAN</dc:creator>
  <cp:lastModifiedBy>emine.koltukcu</cp:lastModifiedBy>
  <cp:revision>6</cp:revision>
  <cp:lastPrinted>2016-09-06T15:35:00Z</cp:lastPrinted>
  <dcterms:created xsi:type="dcterms:W3CDTF">2016-09-06T15:49:00Z</dcterms:created>
  <dcterms:modified xsi:type="dcterms:W3CDTF">2016-09-06T15:50:00Z</dcterms:modified>
</cp:coreProperties>
</file>